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A50C" w14:textId="77777777" w:rsidR="00296A1C" w:rsidRDefault="00296A1C">
      <w:r>
        <w:rPr>
          <w:rFonts w:ascii="Calibri Light" w:hAnsi="Calibri Light" w:cs="Calibri Light"/>
          <w:b/>
          <w:bCs/>
        </w:rPr>
        <w:t>No Opposition to Bayside Athletic Association’s Event-Driven Liquor Primary Licence Application (File No. 26-0041)</w:t>
      </w:r>
    </w:p>
    <w:p w14:paraId="1EF8D42D" w14:textId="77777777" w:rsidR="003A4863" w:rsidRPr="00BA5E47" w:rsidRDefault="003A4863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To Mayor and Council and City Staff,</w:t>
      </w:r>
    </w:p>
    <w:p w14:paraId="12AB258B" w14:textId="77777777" w:rsidR="00296A1C" w:rsidRDefault="00296A1C">
      <w:r>
        <w:rPr>
          <w:rFonts w:ascii="Calibri Light" w:hAnsi="Calibri Light" w:cs="Calibri Light"/>
        </w:rPr>
        <w:t>I am writing to confirm that I have no opposition to the Bayside Athletics Association’s application for a new Event-Driven Liquor Primary Licence in the City of Surrey (File No. 26-0041).</w:t>
      </w:r>
    </w:p>
    <w:p w14:paraId="63010F37" w14:textId="77777777" w:rsidR="003A4863" w:rsidRPr="00BA5E47" w:rsidRDefault="003A4863">
      <w:pPr>
        <w:pStyle w:val="Heading2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BA5E47">
        <w:rPr>
          <w:rFonts w:ascii="Calibri Light" w:hAnsi="Calibri Light" w:cs="Calibri Light"/>
          <w:b/>
          <w:bCs/>
          <w:color w:val="auto"/>
          <w:sz w:val="24"/>
          <w:szCs w:val="24"/>
        </w:rPr>
        <w:t>Community Value of the Clubhouse</w:t>
      </w:r>
    </w:p>
    <w:p w14:paraId="6EB1C624" w14:textId="77777777" w:rsidR="003A4863" w:rsidRPr="00BA5E47" w:rsidRDefault="003A4863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The Bayside Athletics clubhouse, home to the Bayside Sharks Rugby Club, is an important community facility used for a wide range of activities, including:</w:t>
      </w:r>
    </w:p>
    <w:p w14:paraId="47701A31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Sporting events</w:t>
      </w:r>
    </w:p>
    <w:p w14:paraId="32A99B2D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Fundraisers</w:t>
      </w:r>
    </w:p>
    <w:p w14:paraId="2FB2CADD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Meetings</w:t>
      </w:r>
    </w:p>
    <w:p w14:paraId="791D5EFE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Post-game gatherings</w:t>
      </w:r>
    </w:p>
    <w:p w14:paraId="76D226E3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Friday open house events</w:t>
      </w:r>
    </w:p>
    <w:p w14:paraId="772AD2F7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Private rentals throughout the year</w:t>
      </w:r>
    </w:p>
    <w:p w14:paraId="60B4E4A0" w14:textId="77777777" w:rsidR="00296A1C" w:rsidRDefault="00296A1C" w:rsidP="00296A1C">
      <w:pPr>
        <w:pStyle w:val="Heading2"/>
        <w:rPr>
          <w:rFonts w:cstheme="minorBidi"/>
        </w:rPr>
      </w:pPr>
      <w:r>
        <w:rPr>
          <w:rFonts w:ascii="Calibri Light" w:hAnsi="Calibri Light" w:cs="Calibri Light"/>
          <w:b/>
          <w:bCs/>
          <w:color w:val="auto"/>
          <w:sz w:val="24"/>
          <w:szCs w:val="24"/>
        </w:rPr>
        <w:t>Context for No Opposition</w:t>
      </w:r>
    </w:p>
    <w:p w14:paraId="2DFD0AB2" w14:textId="77777777" w:rsidR="00296A1C" w:rsidRDefault="00296A1C">
      <w:r>
        <w:rPr>
          <w:rFonts w:ascii="Calibri Light" w:hAnsi="Calibri Light" w:cs="Calibri Light"/>
        </w:rPr>
        <w:t>Based on the clubhouse’s ongoing community use and the nature of the events held there, I do not oppose this application. A long-term licensing framework appears more appropriate than requiring repeated special event permit applications for recurring activities, and the proposed operating hours of 9:00 a.m. to 1:00 a.m. appear reasonable for those uses.</w:t>
      </w:r>
    </w:p>
    <w:p w14:paraId="27B27520" w14:textId="77777777" w:rsidR="00296A1C" w:rsidRDefault="00296A1C">
      <w:r>
        <w:rPr>
          <w:rFonts w:ascii="Calibri Light" w:hAnsi="Calibri Light" w:cs="Calibri Light"/>
        </w:rPr>
        <w:t>Accordingly, I have no objection to this application proceeding.</w:t>
      </w:r>
    </w:p>
    <w:p w14:paraId="51ED86D0" w14:textId="77777777" w:rsidR="003A4863" w:rsidRPr="00BA5E47" w:rsidRDefault="003A4863">
      <w:pPr>
        <w:pStyle w:val="Heading2"/>
        <w:rPr>
          <w:rFonts w:ascii="Calibri Light" w:hAnsi="Calibri Light" w:cs="Calibri Light"/>
          <w:color w:val="auto"/>
          <w:sz w:val="24"/>
          <w:szCs w:val="24"/>
        </w:rPr>
      </w:pPr>
      <w:r w:rsidRPr="00BA5E47">
        <w:rPr>
          <w:rFonts w:ascii="Calibri Light" w:hAnsi="Calibri Light" w:cs="Calibri Light"/>
          <w:color w:val="auto"/>
          <w:sz w:val="24"/>
          <w:szCs w:val="24"/>
        </w:rPr>
        <w:t>Signature</w:t>
      </w:r>
    </w:p>
    <w:p w14:paraId="6E77B8EC" w14:textId="77777777" w:rsidR="00422945" w:rsidRPr="00BA5E47" w:rsidRDefault="00422945" w:rsidP="00422945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Sincerely,</w:t>
      </w:r>
    </w:p>
    <w:p w14:paraId="1D99F696" w14:textId="7A872CD5" w:rsidR="003A4863" w:rsidRPr="00BA5E47" w:rsidRDefault="003A4863" w:rsidP="003A4863">
      <w:pPr>
        <w:spacing w:after="120"/>
        <w:rPr>
          <w:rFonts w:ascii="Calibri Light" w:hAnsi="Calibri Light" w:cs="Calibri Light"/>
          <w:u w:val="single"/>
        </w:rPr>
      </w:pPr>
      <w:r w:rsidRPr="00BA5E47">
        <w:rPr>
          <w:rFonts w:ascii="Calibri Light" w:hAnsi="Calibri Light" w:cs="Calibri Light"/>
        </w:rPr>
        <w:t xml:space="preserve">Name &amp; Signature: </w:t>
      </w:r>
      <w:r w:rsidRPr="00BA5E47">
        <w:rPr>
          <w:rFonts w:ascii="Calibri Light" w:hAnsi="Calibri Light" w:cs="Calibri Light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</w:rPr>
        <w:t>__</w:t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</w:p>
    <w:p w14:paraId="6FCB96DC" w14:textId="751187E5" w:rsidR="003A4863" w:rsidRPr="00BA5E47" w:rsidRDefault="003A4863" w:rsidP="003A4863">
      <w:pPr>
        <w:spacing w:after="120"/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 xml:space="preserve">Address: </w:t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</w:p>
    <w:p w14:paraId="2DBE2F74" w14:textId="484AB513" w:rsidR="003A4863" w:rsidRPr="00BA5E47" w:rsidRDefault="003A4863" w:rsidP="003A4863">
      <w:pPr>
        <w:spacing w:after="120"/>
        <w:rPr>
          <w:rFonts w:ascii="Calibri Light" w:hAnsi="Calibri Light" w:cs="Calibri Light"/>
          <w:u w:val="single"/>
        </w:rPr>
      </w:pPr>
      <w:r w:rsidRPr="00BA5E47">
        <w:rPr>
          <w:rFonts w:ascii="Calibri Light" w:hAnsi="Calibri Light" w:cs="Calibri Light"/>
        </w:rPr>
        <w:t xml:space="preserve">Contact Phone and/or email: </w:t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</w:p>
    <w:p w14:paraId="2339DBE0" w14:textId="5D6544DF" w:rsidR="00096115" w:rsidRPr="00D54488" w:rsidRDefault="00D54488">
      <w:pPr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 xml:space="preserve">Date: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2F3C360E" w14:textId="4F203FBC" w:rsidR="003A4863" w:rsidRPr="00BA5E47" w:rsidRDefault="003A4863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 xml:space="preserve">Note: If you prefer to submit your comments through another method, you may contact the Office of the City Clerk by email at </w:t>
      </w:r>
      <w:hyperlink r:id="rId5" w:history="1">
        <w:r w:rsidRPr="00BA5E47">
          <w:rPr>
            <w:rStyle w:val="Hyperlink"/>
            <w:rFonts w:ascii="Calibri Light" w:hAnsi="Calibri Light" w:cs="Calibri Light"/>
            <w:color w:val="auto"/>
          </w:rPr>
          <w:t>clerks@surrey.ca</w:t>
        </w:r>
      </w:hyperlink>
      <w:r w:rsidRPr="00BA5E47">
        <w:rPr>
          <w:rFonts w:ascii="Calibri Light" w:hAnsi="Calibri Light" w:cs="Calibri Light"/>
        </w:rPr>
        <w:t>, by fax at 604-501-7578, or by mail at 13450 104 Ave, Floor 5E, Surrey, BC V3T 1V8.</w:t>
      </w:r>
    </w:p>
    <w:p w14:paraId="5C5A5721" w14:textId="79A183EA" w:rsidR="003A4863" w:rsidRDefault="003A4863"/>
    <w:sectPr w:rsidR="003A4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B4751"/>
    <w:multiLevelType w:val="multilevel"/>
    <w:tmpl w:val="3E66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45"/>
    <w:rsid w:val="000461C9"/>
    <w:rsid w:val="00096115"/>
    <w:rsid w:val="000E5B49"/>
    <w:rsid w:val="00260F5F"/>
    <w:rsid w:val="00296A1C"/>
    <w:rsid w:val="003A4863"/>
    <w:rsid w:val="00422945"/>
    <w:rsid w:val="006A6CCC"/>
    <w:rsid w:val="00B3335F"/>
    <w:rsid w:val="00BA5E47"/>
    <w:rsid w:val="00CD4EF2"/>
    <w:rsid w:val="00D54488"/>
    <w:rsid w:val="00E8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0B50"/>
  <w15:chartTrackingRefBased/>
  <w15:docId w15:val="{0142229C-5C70-4C78-8DA0-ACEAE893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9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8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s@surrey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Beehler</dc:creator>
  <cp:keywords/>
  <dc:description/>
  <cp:lastModifiedBy>Christina Beehler</cp:lastModifiedBy>
  <cp:revision>3</cp:revision>
  <dcterms:created xsi:type="dcterms:W3CDTF">2026-05-22T18:53:00Z</dcterms:created>
  <dcterms:modified xsi:type="dcterms:W3CDTF">2026-05-22T18:59:00Z</dcterms:modified>
</cp:coreProperties>
</file>